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CED1CE" w14:textId="3548CC01" w:rsidR="005D3803" w:rsidRDefault="005D3803" w:rsidP="005D3803">
      <w:pPr>
        <w:ind w:left="6372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-PRIJEDLOG</w:t>
      </w:r>
    </w:p>
    <w:p w14:paraId="64480890" w14:textId="0495A45A" w:rsidR="009B7AA5" w:rsidRPr="00820265" w:rsidRDefault="00DD0B66">
      <w:pPr>
        <w:rPr>
          <w:rFonts w:ascii="Times New Roman" w:hAnsi="Times New Roman" w:cs="Times New Roman"/>
          <w:sz w:val="24"/>
          <w:szCs w:val="24"/>
        </w:rPr>
      </w:pPr>
      <w:r w:rsidRPr="00820265">
        <w:rPr>
          <w:rFonts w:ascii="Times New Roman" w:hAnsi="Times New Roman" w:cs="Times New Roman"/>
          <w:sz w:val="24"/>
          <w:szCs w:val="24"/>
        </w:rPr>
        <w:t xml:space="preserve">Na temelju članka 31. Statuta Općine Smokvica (Službeni glasnik Općine Smokvica broj 03/09, 22/13, 06/18 i 05/21), a na zahtjev Viteške udruge Kumpanjija Smokvica, Općinsko vijeće Općine Smokvica na svojoj 3. sjednici održanoj dana 26. studenoga 2025. godine donijelo je </w:t>
      </w:r>
    </w:p>
    <w:p w14:paraId="3A7D6570" w14:textId="77777777" w:rsidR="00DD0B66" w:rsidRPr="00820265" w:rsidRDefault="00DD0B66" w:rsidP="00820265">
      <w:pPr>
        <w:jc w:val="center"/>
        <w:rPr>
          <w:rFonts w:ascii="Times New Roman" w:hAnsi="Times New Roman" w:cs="Times New Roman"/>
          <w:sz w:val="24"/>
          <w:szCs w:val="24"/>
        </w:rPr>
      </w:pPr>
      <w:r w:rsidRPr="00820265">
        <w:rPr>
          <w:rFonts w:ascii="Times New Roman" w:hAnsi="Times New Roman" w:cs="Times New Roman"/>
          <w:sz w:val="24"/>
          <w:szCs w:val="24"/>
        </w:rPr>
        <w:t>ODLUKU</w:t>
      </w:r>
    </w:p>
    <w:p w14:paraId="77A94D74" w14:textId="77777777" w:rsidR="00DD0B66" w:rsidRPr="00820265" w:rsidRDefault="00820265" w:rsidP="0082026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DD0B66" w:rsidRPr="00820265">
        <w:rPr>
          <w:rFonts w:ascii="Times New Roman" w:hAnsi="Times New Roman" w:cs="Times New Roman"/>
          <w:sz w:val="24"/>
          <w:szCs w:val="24"/>
        </w:rPr>
        <w:t xml:space="preserve"> povjeravanju na upravljanje i korištenje nekretnine</w:t>
      </w:r>
    </w:p>
    <w:p w14:paraId="350D5E31" w14:textId="77777777" w:rsidR="00DD0B66" w:rsidRPr="00820265" w:rsidRDefault="00DD0B66">
      <w:pPr>
        <w:rPr>
          <w:rFonts w:ascii="Times New Roman" w:hAnsi="Times New Roman" w:cs="Times New Roman"/>
          <w:sz w:val="24"/>
          <w:szCs w:val="24"/>
        </w:rPr>
      </w:pPr>
    </w:p>
    <w:p w14:paraId="5CE34BCD" w14:textId="77777777" w:rsidR="00DD0B66" w:rsidRPr="00820265" w:rsidRDefault="00DD0B66" w:rsidP="00820265">
      <w:pPr>
        <w:jc w:val="center"/>
        <w:rPr>
          <w:rFonts w:ascii="Times New Roman" w:hAnsi="Times New Roman" w:cs="Times New Roman"/>
          <w:sz w:val="24"/>
          <w:szCs w:val="24"/>
        </w:rPr>
      </w:pPr>
      <w:r w:rsidRPr="00820265">
        <w:rPr>
          <w:rFonts w:ascii="Times New Roman" w:hAnsi="Times New Roman" w:cs="Times New Roman"/>
          <w:sz w:val="24"/>
          <w:szCs w:val="24"/>
        </w:rPr>
        <w:t>Članak 1.</w:t>
      </w:r>
    </w:p>
    <w:p w14:paraId="16DFD4B0" w14:textId="77777777" w:rsidR="00DD0B66" w:rsidRPr="00820265" w:rsidRDefault="00DD0B66">
      <w:pPr>
        <w:rPr>
          <w:rFonts w:ascii="Times New Roman" w:hAnsi="Times New Roman" w:cs="Times New Roman"/>
          <w:sz w:val="24"/>
          <w:szCs w:val="24"/>
        </w:rPr>
      </w:pPr>
      <w:r w:rsidRPr="00820265">
        <w:rPr>
          <w:rFonts w:ascii="Times New Roman" w:hAnsi="Times New Roman" w:cs="Times New Roman"/>
          <w:sz w:val="24"/>
          <w:szCs w:val="24"/>
        </w:rPr>
        <w:t>Ovom Odlukom se Viteškoj udruzi Kumpanjija Smokvica povjerava na upravljanje i korištenje nekretnina na kat. čest. zgr. 553 k.o. Smokvica,</w:t>
      </w:r>
      <w:r w:rsidR="00820265">
        <w:rPr>
          <w:rFonts w:ascii="Times New Roman" w:hAnsi="Times New Roman" w:cs="Times New Roman"/>
          <w:sz w:val="24"/>
          <w:szCs w:val="24"/>
        </w:rPr>
        <w:t xml:space="preserve"> upisane u ZU 5552,</w:t>
      </w:r>
      <w:r w:rsidRPr="00820265">
        <w:rPr>
          <w:rFonts w:ascii="Times New Roman" w:hAnsi="Times New Roman" w:cs="Times New Roman"/>
          <w:sz w:val="24"/>
          <w:szCs w:val="24"/>
        </w:rPr>
        <w:t xml:space="preserve"> u naravi stara presa</w:t>
      </w:r>
      <w:r w:rsidR="00487F1B">
        <w:rPr>
          <w:rFonts w:ascii="Times New Roman" w:hAnsi="Times New Roman" w:cs="Times New Roman"/>
          <w:sz w:val="24"/>
          <w:szCs w:val="24"/>
        </w:rPr>
        <w:t xml:space="preserve">, površine 116 m2, a koja je u vlasništvu Općine Smokvica. </w:t>
      </w:r>
    </w:p>
    <w:p w14:paraId="23EF15EB" w14:textId="77777777" w:rsidR="00DD0B66" w:rsidRPr="00820265" w:rsidRDefault="00DD0B66" w:rsidP="00820265">
      <w:pPr>
        <w:jc w:val="center"/>
        <w:rPr>
          <w:rFonts w:ascii="Times New Roman" w:hAnsi="Times New Roman" w:cs="Times New Roman"/>
          <w:sz w:val="24"/>
          <w:szCs w:val="24"/>
        </w:rPr>
      </w:pPr>
      <w:r w:rsidRPr="00820265">
        <w:rPr>
          <w:rFonts w:ascii="Times New Roman" w:hAnsi="Times New Roman" w:cs="Times New Roman"/>
          <w:sz w:val="24"/>
          <w:szCs w:val="24"/>
        </w:rPr>
        <w:t>Članak 2.</w:t>
      </w:r>
    </w:p>
    <w:p w14:paraId="262891C5" w14:textId="77777777" w:rsidR="00DD0B66" w:rsidRPr="00820265" w:rsidRDefault="00180A5E">
      <w:pPr>
        <w:rPr>
          <w:rFonts w:ascii="Times New Roman" w:hAnsi="Times New Roman" w:cs="Times New Roman"/>
          <w:sz w:val="24"/>
          <w:szCs w:val="24"/>
        </w:rPr>
      </w:pPr>
      <w:r w:rsidRPr="00820265">
        <w:rPr>
          <w:rFonts w:ascii="Times New Roman" w:hAnsi="Times New Roman" w:cs="Times New Roman"/>
          <w:sz w:val="24"/>
          <w:szCs w:val="24"/>
        </w:rPr>
        <w:t xml:space="preserve">Upravljanje i korištenje nekretnine iz članka 1. Ove Odluke se određuje na određeno vrijeme, tj. </w:t>
      </w:r>
      <w:r w:rsidR="00487F1B">
        <w:rPr>
          <w:rFonts w:ascii="Times New Roman" w:hAnsi="Times New Roman" w:cs="Times New Roman"/>
          <w:sz w:val="24"/>
          <w:szCs w:val="24"/>
        </w:rPr>
        <w:t>n</w:t>
      </w:r>
      <w:r w:rsidRPr="00820265">
        <w:rPr>
          <w:rFonts w:ascii="Times New Roman" w:hAnsi="Times New Roman" w:cs="Times New Roman"/>
          <w:sz w:val="24"/>
          <w:szCs w:val="24"/>
        </w:rPr>
        <w:t xml:space="preserve">a razdoblje od 10 godina, s mogućnosti produženja po potrebi. </w:t>
      </w:r>
    </w:p>
    <w:p w14:paraId="7D6CEB49" w14:textId="77777777" w:rsidR="00180A5E" w:rsidRPr="00820265" w:rsidRDefault="00180A5E" w:rsidP="00820265">
      <w:pPr>
        <w:jc w:val="center"/>
        <w:rPr>
          <w:rFonts w:ascii="Times New Roman" w:hAnsi="Times New Roman" w:cs="Times New Roman"/>
          <w:sz w:val="24"/>
          <w:szCs w:val="24"/>
        </w:rPr>
      </w:pPr>
      <w:r w:rsidRPr="00820265">
        <w:rPr>
          <w:rFonts w:ascii="Times New Roman" w:hAnsi="Times New Roman" w:cs="Times New Roman"/>
          <w:sz w:val="24"/>
          <w:szCs w:val="24"/>
        </w:rPr>
        <w:t>Članak 3.</w:t>
      </w:r>
    </w:p>
    <w:p w14:paraId="568B3C9D" w14:textId="77777777" w:rsidR="00180A5E" w:rsidRPr="00820265" w:rsidRDefault="00180A5E">
      <w:pPr>
        <w:rPr>
          <w:rFonts w:ascii="Times New Roman" w:hAnsi="Times New Roman" w:cs="Times New Roman"/>
          <w:sz w:val="24"/>
          <w:szCs w:val="24"/>
        </w:rPr>
      </w:pPr>
      <w:r w:rsidRPr="00820265">
        <w:rPr>
          <w:rFonts w:ascii="Times New Roman" w:hAnsi="Times New Roman" w:cs="Times New Roman"/>
          <w:sz w:val="24"/>
          <w:szCs w:val="24"/>
        </w:rPr>
        <w:t>Ovlašćuje se Općinski načelnik da po stupanju na snagu ove Odluke s Viteškom udrugom Kumpanjija Smokvica potpiše Ugovor o upravljanju i korištenju nekretnike, a koji je prilog ovoj Odluci.</w:t>
      </w:r>
    </w:p>
    <w:p w14:paraId="36A13EDC" w14:textId="77777777" w:rsidR="00180A5E" w:rsidRPr="00820265" w:rsidRDefault="00180A5E" w:rsidP="00820265">
      <w:pPr>
        <w:jc w:val="center"/>
        <w:rPr>
          <w:rFonts w:ascii="Times New Roman" w:hAnsi="Times New Roman" w:cs="Times New Roman"/>
          <w:sz w:val="24"/>
          <w:szCs w:val="24"/>
        </w:rPr>
      </w:pPr>
      <w:r w:rsidRPr="00820265">
        <w:rPr>
          <w:rFonts w:ascii="Times New Roman" w:hAnsi="Times New Roman" w:cs="Times New Roman"/>
          <w:sz w:val="24"/>
          <w:szCs w:val="24"/>
        </w:rPr>
        <w:t>Članak 4.</w:t>
      </w:r>
    </w:p>
    <w:p w14:paraId="62F54002" w14:textId="77777777" w:rsidR="00820265" w:rsidRPr="00820265" w:rsidRDefault="00820265">
      <w:pPr>
        <w:rPr>
          <w:rFonts w:ascii="Times New Roman" w:hAnsi="Times New Roman" w:cs="Times New Roman"/>
          <w:sz w:val="24"/>
          <w:szCs w:val="24"/>
        </w:rPr>
      </w:pPr>
      <w:r w:rsidRPr="00820265">
        <w:rPr>
          <w:rFonts w:ascii="Times New Roman" w:hAnsi="Times New Roman" w:cs="Times New Roman"/>
          <w:sz w:val="24"/>
          <w:szCs w:val="24"/>
        </w:rPr>
        <w:t xml:space="preserve">Ova Odluka stupa na snagu osmog dana od dana objave u Službenom glasniku Općine Smokvica. </w:t>
      </w:r>
    </w:p>
    <w:p w14:paraId="75A56E81" w14:textId="77777777" w:rsidR="00820265" w:rsidRDefault="008202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KLASA: </w:t>
      </w:r>
    </w:p>
    <w:p w14:paraId="668D4CA3" w14:textId="77777777" w:rsidR="00820265" w:rsidRDefault="008202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URBROJ: </w:t>
      </w:r>
    </w:p>
    <w:p w14:paraId="55C1FA21" w14:textId="77777777" w:rsidR="00820265" w:rsidRDefault="008202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Smokvica, </w:t>
      </w:r>
    </w:p>
    <w:p w14:paraId="0DA5B9EE" w14:textId="77777777" w:rsidR="00820265" w:rsidRDefault="008202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PREDSJEDNICA OPĆINSKOG VIJEĆA</w:t>
      </w:r>
    </w:p>
    <w:p w14:paraId="29DA8F31" w14:textId="77777777" w:rsidR="00820265" w:rsidRPr="00820265" w:rsidRDefault="008202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Josipa Tomašić</w:t>
      </w:r>
    </w:p>
    <w:p w14:paraId="40B41953" w14:textId="77777777" w:rsidR="00DD0B66" w:rsidRPr="00820265" w:rsidRDefault="00DD0B66">
      <w:pPr>
        <w:rPr>
          <w:rFonts w:ascii="Times New Roman" w:hAnsi="Times New Roman" w:cs="Times New Roman"/>
          <w:sz w:val="24"/>
          <w:szCs w:val="24"/>
        </w:rPr>
      </w:pPr>
    </w:p>
    <w:sectPr w:rsidR="00DD0B66" w:rsidRPr="008202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0B66"/>
    <w:rsid w:val="00180A5E"/>
    <w:rsid w:val="00487F1B"/>
    <w:rsid w:val="005D3803"/>
    <w:rsid w:val="00820265"/>
    <w:rsid w:val="00853C4B"/>
    <w:rsid w:val="009B7AA5"/>
    <w:rsid w:val="00DD0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52BDF"/>
  <w15:docId w15:val="{35EFDABA-8185-488B-BB3F-D18D030A4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Općina Smokvica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Kuzma Tomasic</cp:lastModifiedBy>
  <cp:revision>4</cp:revision>
  <dcterms:created xsi:type="dcterms:W3CDTF">2025-11-17T13:07:00Z</dcterms:created>
  <dcterms:modified xsi:type="dcterms:W3CDTF">2025-11-21T13:30:00Z</dcterms:modified>
</cp:coreProperties>
</file>